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360B" w14:textId="58C7D887" w:rsidR="00A92541" w:rsidRDefault="00686C17" w:rsidP="00A9254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40E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>
        <w:rPr>
          <w:rFonts w:ascii="Times New Roman" w:eastAsia="Calibri" w:hAnsi="Times New Roman" w:cs="Times New Roman"/>
          <w:sz w:val="24"/>
          <w:szCs w:val="24"/>
        </w:rPr>
        <w:t>54. stavka 1. Zakona o ustanovama („</w:t>
      </w:r>
      <w:r w:rsidRPr="00686C17">
        <w:rPr>
          <w:rFonts w:ascii="Times New Roman" w:eastAsia="Calibri" w:hAnsi="Times New Roman" w:cs="Times New Roman"/>
          <w:sz w:val="24"/>
          <w:szCs w:val="24"/>
        </w:rPr>
        <w:t>Narodne novine“, broj 76/93, 29/97, 47/99, 35/08, 127/19 i 151/22</w:t>
      </w:r>
      <w:r w:rsidRPr="00F4140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86C17">
        <w:rPr>
          <w:rFonts w:ascii="Times New Roman" w:eastAsia="Calibri" w:hAnsi="Times New Roman" w:cs="Times New Roman"/>
          <w:sz w:val="24"/>
          <w:szCs w:val="24"/>
        </w:rPr>
        <w:t xml:space="preserve"> članka 18. Zakona o knjižnicama i knjižničnoj djelatnosti („Narodne novine“, broj 17/19, 98/19, 114/22 i 36/24)</w:t>
      </w:r>
      <w:r w:rsidR="00820B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6C17">
        <w:rPr>
          <w:rFonts w:ascii="Times New Roman" w:eastAsia="Calibri" w:hAnsi="Times New Roman" w:cs="Times New Roman"/>
          <w:sz w:val="24"/>
          <w:szCs w:val="24"/>
        </w:rPr>
        <w:t>članka 37. Statuta Grada Šibenika („Službeni glasnik Grada Šibenika“, broj 2/21),</w:t>
      </w:r>
      <w:r w:rsidR="00820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B31" w:rsidRPr="002E1D7D">
        <w:rPr>
          <w:rFonts w:ascii="Times New Roman" w:eastAsia="Calibri" w:hAnsi="Times New Roman" w:cs="Times New Roman"/>
          <w:sz w:val="24"/>
          <w:szCs w:val="24"/>
        </w:rPr>
        <w:t>a na zahtjev Upravnog vijeća Gradske knjižnice „Juraj Šižgorić“ Šibenik (KLASA:025-01-01/25-2, URBROJ:2182/01-8-2-2-25-293),</w:t>
      </w:r>
      <w:r w:rsidRPr="00686C17">
        <w:rPr>
          <w:rFonts w:ascii="Times New Roman" w:eastAsia="Calibri" w:hAnsi="Times New Roman" w:cs="Times New Roman"/>
          <w:sz w:val="24"/>
          <w:szCs w:val="24"/>
        </w:rPr>
        <w:t xml:space="preserve"> Gradsko vijeće Grada Šibenika na </w:t>
      </w:r>
      <w:r w:rsidR="002C53B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86C17">
        <w:rPr>
          <w:rFonts w:ascii="Times New Roman" w:eastAsia="Calibri" w:hAnsi="Times New Roman" w:cs="Times New Roman"/>
          <w:sz w:val="24"/>
          <w:szCs w:val="24"/>
        </w:rPr>
        <w:t xml:space="preserve">sjednici od </w:t>
      </w:r>
      <w:r w:rsidR="002C53BB">
        <w:rPr>
          <w:rFonts w:ascii="Times New Roman" w:eastAsia="Calibri" w:hAnsi="Times New Roman" w:cs="Times New Roman"/>
          <w:sz w:val="24"/>
          <w:szCs w:val="24"/>
        </w:rPr>
        <w:t>23</w:t>
      </w:r>
      <w:r w:rsidR="0044121D">
        <w:rPr>
          <w:rFonts w:ascii="Times New Roman" w:eastAsia="Calibri" w:hAnsi="Times New Roman" w:cs="Times New Roman"/>
          <w:sz w:val="24"/>
          <w:szCs w:val="24"/>
        </w:rPr>
        <w:t>.</w:t>
      </w:r>
      <w:r w:rsidR="003C0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3BB">
        <w:rPr>
          <w:rFonts w:ascii="Times New Roman" w:eastAsia="Calibri" w:hAnsi="Times New Roman" w:cs="Times New Roman"/>
          <w:sz w:val="24"/>
          <w:szCs w:val="24"/>
        </w:rPr>
        <w:t xml:space="preserve">rujna </w:t>
      </w:r>
      <w:r w:rsidRPr="00686C17">
        <w:rPr>
          <w:rFonts w:ascii="Times New Roman" w:eastAsia="Calibri" w:hAnsi="Times New Roman" w:cs="Times New Roman"/>
          <w:sz w:val="24"/>
          <w:szCs w:val="24"/>
        </w:rPr>
        <w:t>2025. godine, donosi</w:t>
      </w:r>
      <w:r w:rsidRPr="00505B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7087FE" w14:textId="77777777" w:rsidR="00686C17" w:rsidRPr="00686C17" w:rsidRDefault="00686C17" w:rsidP="00686C1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60FDC" w14:textId="77777777" w:rsidR="00686C17" w:rsidRPr="00505B94" w:rsidRDefault="00686C17" w:rsidP="00686C1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>ZAKLJUČAK</w:t>
      </w:r>
    </w:p>
    <w:p w14:paraId="30DB18C7" w14:textId="77777777" w:rsidR="00686C17" w:rsidRPr="00505B94" w:rsidRDefault="00686C17" w:rsidP="00686C1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davanju prethodne suglasnosti na </w:t>
      </w:r>
    </w:p>
    <w:p w14:paraId="00A67B40" w14:textId="77777777" w:rsidR="00AC20DC" w:rsidRDefault="00686C17" w:rsidP="002E1D7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Prijedlog </w:t>
      </w:r>
      <w:r w:rsidR="00AC20DC">
        <w:rPr>
          <w:rFonts w:ascii="Times New Roman" w:eastAsia="Calibri" w:hAnsi="Times New Roman" w:cs="Times New Roman"/>
          <w:b/>
          <w:bCs/>
          <w:sz w:val="24"/>
          <w:szCs w:val="24"/>
        </w:rPr>
        <w:t>Odluke o izmjenama</w:t>
      </w:r>
      <w:r w:rsidR="002E1D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 dopun</w:t>
      </w:r>
      <w:r w:rsidR="00AC20DC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</w:p>
    <w:p w14:paraId="60526A6D" w14:textId="4AA03F3A" w:rsidR="00686C17" w:rsidRPr="002E1D7D" w:rsidRDefault="00686C17" w:rsidP="002E1D7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Statuta Gradske knjižnice „Juraj Šižgorić“ Šibenik</w:t>
      </w:r>
    </w:p>
    <w:p w14:paraId="16C45213" w14:textId="77777777" w:rsidR="00820B31" w:rsidRDefault="00820B31" w:rsidP="00820B31">
      <w:pPr>
        <w:jc w:val="both"/>
        <w:rPr>
          <w:rFonts w:ascii="Calibri" w:eastAsia="Calibri" w:hAnsi="Calibri" w:cs="Times New Roman"/>
          <w:color w:val="FF0000"/>
        </w:rPr>
      </w:pPr>
    </w:p>
    <w:p w14:paraId="4B14114C" w14:textId="0C382A75" w:rsidR="00686C17" w:rsidRPr="002E1D7D" w:rsidRDefault="00820B31" w:rsidP="002E1D7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20B3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6C17" w:rsidRPr="00820B31">
        <w:rPr>
          <w:rFonts w:ascii="Times New Roman" w:eastAsia="Calibri" w:hAnsi="Times New Roman" w:cs="Times New Roman"/>
          <w:sz w:val="24"/>
          <w:szCs w:val="24"/>
        </w:rPr>
        <w:t xml:space="preserve">Daje se prethodna suglasnost na </w:t>
      </w:r>
      <w:r w:rsidR="002E1D7D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3C00D8">
        <w:rPr>
          <w:rFonts w:ascii="Times New Roman" w:eastAsia="Calibri" w:hAnsi="Times New Roman" w:cs="Times New Roman"/>
          <w:sz w:val="24"/>
          <w:szCs w:val="24"/>
        </w:rPr>
        <w:t>Odluke o i</w:t>
      </w:r>
      <w:r w:rsidR="002E1D7D">
        <w:rPr>
          <w:rFonts w:ascii="Times New Roman" w:eastAsia="Calibri" w:hAnsi="Times New Roman" w:cs="Times New Roman"/>
          <w:sz w:val="24"/>
          <w:szCs w:val="24"/>
        </w:rPr>
        <w:t>zmjena</w:t>
      </w:r>
      <w:r w:rsidR="003C00D8">
        <w:rPr>
          <w:rFonts w:ascii="Times New Roman" w:eastAsia="Calibri" w:hAnsi="Times New Roman" w:cs="Times New Roman"/>
          <w:sz w:val="24"/>
          <w:szCs w:val="24"/>
        </w:rPr>
        <w:t>ma</w:t>
      </w:r>
      <w:r w:rsidR="002E1D7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3C00D8">
        <w:rPr>
          <w:rFonts w:ascii="Times New Roman" w:eastAsia="Calibri" w:hAnsi="Times New Roman" w:cs="Times New Roman"/>
          <w:sz w:val="24"/>
          <w:szCs w:val="24"/>
        </w:rPr>
        <w:t>i</w:t>
      </w:r>
      <w:r w:rsidR="00686C17" w:rsidRPr="00820B31">
        <w:rPr>
          <w:rFonts w:ascii="Times New Roman" w:eastAsia="Calibri" w:hAnsi="Times New Roman" w:cs="Times New Roman"/>
          <w:sz w:val="24"/>
          <w:szCs w:val="24"/>
        </w:rPr>
        <w:t xml:space="preserve"> Statuta Gradske knjižnice „Juraj Šižgorić“ Šibenik</w:t>
      </w:r>
      <w:r w:rsidR="002E1D7D">
        <w:rPr>
          <w:rFonts w:ascii="Times New Roman" w:eastAsia="Calibri" w:hAnsi="Times New Roman" w:cs="Times New Roman"/>
          <w:sz w:val="24"/>
          <w:szCs w:val="24"/>
        </w:rPr>
        <w:t>, a koji je</w:t>
      </w:r>
      <w:r w:rsidR="00686C17" w:rsidRPr="00820B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0B31">
        <w:rPr>
          <w:rFonts w:ascii="Times New Roman" w:eastAsia="Calibri" w:hAnsi="Times New Roman" w:cs="Times New Roman"/>
          <w:sz w:val="24"/>
          <w:szCs w:val="24"/>
        </w:rPr>
        <w:t xml:space="preserve">prihvaćen na 76. sjednici Upravnog vijeća </w:t>
      </w:r>
      <w:r w:rsidR="002E1D7D">
        <w:rPr>
          <w:rFonts w:ascii="Times New Roman" w:eastAsia="Calibri" w:hAnsi="Times New Roman" w:cs="Times New Roman"/>
          <w:sz w:val="24"/>
          <w:szCs w:val="24"/>
        </w:rPr>
        <w:t>dana</w:t>
      </w:r>
      <w:r w:rsidRPr="00820B31">
        <w:rPr>
          <w:rFonts w:ascii="Times New Roman" w:eastAsia="Calibri" w:hAnsi="Times New Roman" w:cs="Times New Roman"/>
          <w:sz w:val="24"/>
          <w:szCs w:val="24"/>
        </w:rPr>
        <w:t xml:space="preserve"> 28. ožujka 2025. godine</w:t>
      </w:r>
      <w:r w:rsidR="002E1D7D">
        <w:rPr>
          <w:rFonts w:ascii="Times New Roman" w:eastAsia="Calibri" w:hAnsi="Times New Roman" w:cs="Times New Roman"/>
          <w:sz w:val="24"/>
          <w:szCs w:val="24"/>
        </w:rPr>
        <w:t xml:space="preserve"> (KLASA: 611-03-04/25-15, URBROJ: 2182/01-8-2-2-25-286).</w:t>
      </w:r>
    </w:p>
    <w:p w14:paraId="5BE86773" w14:textId="1E491B46" w:rsidR="00686C17" w:rsidRPr="00505B94" w:rsidRDefault="00820B31" w:rsidP="002E1D7D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B31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6C17" w:rsidRPr="00505B94">
        <w:rPr>
          <w:rFonts w:ascii="Times New Roman" w:eastAsia="Calibri" w:hAnsi="Times New Roman" w:cs="Times New Roman"/>
          <w:sz w:val="24"/>
          <w:szCs w:val="24"/>
        </w:rPr>
        <w:t xml:space="preserve">Ovaj Zaključak stupa na snagu </w:t>
      </w:r>
      <w:r w:rsidR="00686C17">
        <w:rPr>
          <w:rFonts w:ascii="Times New Roman" w:eastAsia="Calibri" w:hAnsi="Times New Roman" w:cs="Times New Roman"/>
          <w:sz w:val="24"/>
          <w:szCs w:val="24"/>
        </w:rPr>
        <w:t>danom donošenja, a objavit će se u</w:t>
      </w:r>
      <w:r w:rsidR="00686C17" w:rsidRPr="00505B94">
        <w:rPr>
          <w:rFonts w:ascii="Times New Roman" w:eastAsia="Calibri" w:hAnsi="Times New Roman" w:cs="Times New Roman"/>
          <w:sz w:val="24"/>
          <w:szCs w:val="24"/>
        </w:rPr>
        <w:t xml:space="preserve"> „Službenom glasniku Grada Šibenika“.</w:t>
      </w:r>
    </w:p>
    <w:p w14:paraId="6E6149F8" w14:textId="77777777" w:rsidR="00105E0C" w:rsidRDefault="00105E0C" w:rsidP="00105E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577367E" w14:textId="19ABC996" w:rsidR="00105E0C" w:rsidRPr="00686C17" w:rsidRDefault="00105E0C" w:rsidP="00105E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6C17">
        <w:rPr>
          <w:rFonts w:ascii="Times New Roman" w:eastAsia="Calibri" w:hAnsi="Times New Roman" w:cs="Times New Roman"/>
          <w:sz w:val="24"/>
          <w:szCs w:val="24"/>
        </w:rPr>
        <w:t>KLASA: 011-05/25-01/01</w:t>
      </w:r>
    </w:p>
    <w:p w14:paraId="7972769B" w14:textId="77777777" w:rsidR="00105E0C" w:rsidRPr="00686C17" w:rsidRDefault="00105E0C" w:rsidP="00105E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6C17">
        <w:rPr>
          <w:rFonts w:ascii="Times New Roman" w:eastAsia="Calibri" w:hAnsi="Times New Roman" w:cs="Times New Roman"/>
          <w:sz w:val="24"/>
          <w:szCs w:val="24"/>
        </w:rPr>
        <w:t>URBROJ: 2182-1-02/1-25-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73D1BCF" w14:textId="77777777" w:rsidR="00105E0C" w:rsidRPr="00820B31" w:rsidRDefault="00105E0C" w:rsidP="00105E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20B31">
        <w:rPr>
          <w:rFonts w:ascii="Times New Roman" w:eastAsia="Calibri" w:hAnsi="Times New Roman" w:cs="Times New Roman"/>
          <w:sz w:val="24"/>
          <w:szCs w:val="24"/>
        </w:rPr>
        <w:t xml:space="preserve">Šibenik, </w:t>
      </w:r>
      <w:r>
        <w:rPr>
          <w:rFonts w:ascii="Times New Roman" w:eastAsia="Calibri" w:hAnsi="Times New Roman" w:cs="Times New Roman"/>
          <w:sz w:val="24"/>
          <w:szCs w:val="24"/>
        </w:rPr>
        <w:t>23. rujna</w:t>
      </w:r>
      <w:r w:rsidRPr="00820B31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05B37C8B" w14:textId="77777777" w:rsidR="00686C17" w:rsidRDefault="00686C17" w:rsidP="00686C17">
      <w:pPr>
        <w:rPr>
          <w:rFonts w:ascii="Times New Roman" w:eastAsia="Calibri" w:hAnsi="Times New Roman" w:cs="Times New Roman"/>
          <w:sz w:val="24"/>
          <w:szCs w:val="24"/>
        </w:rPr>
      </w:pPr>
    </w:p>
    <w:p w14:paraId="7C4C5D8B" w14:textId="77777777" w:rsidR="00820B31" w:rsidRPr="00505B94" w:rsidRDefault="00820B31" w:rsidP="00686C17">
      <w:pPr>
        <w:rPr>
          <w:rFonts w:ascii="Times New Roman" w:eastAsia="Calibri" w:hAnsi="Times New Roman" w:cs="Times New Roman"/>
          <w:sz w:val="24"/>
          <w:szCs w:val="24"/>
        </w:rPr>
      </w:pPr>
    </w:p>
    <w:p w14:paraId="51BD9FCF" w14:textId="77777777" w:rsidR="00686C17" w:rsidRDefault="00686C17" w:rsidP="00686C1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>GRADSKO VIJEĆE GRADA ŠIBENIKA</w:t>
      </w:r>
    </w:p>
    <w:p w14:paraId="4D28EB1A" w14:textId="77777777" w:rsidR="00686C17" w:rsidRPr="00505B94" w:rsidRDefault="00686C17" w:rsidP="00686C17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1D0B8A53" w14:textId="77777777" w:rsidR="002E1D7D" w:rsidRDefault="00686C17" w:rsidP="00686C1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5D02794" w14:textId="7CAC1F90" w:rsidR="00686C17" w:rsidRPr="00505B94" w:rsidRDefault="00686C17" w:rsidP="00686C1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4412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>PREDSJEDNIK</w:t>
      </w:r>
    </w:p>
    <w:p w14:paraId="2C2A83A2" w14:textId="6144D114" w:rsidR="00686C17" w:rsidRPr="00820B31" w:rsidRDefault="00686C17" w:rsidP="00820B31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B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dr.sc. Dragan Zlatović</w:t>
      </w:r>
      <w:r w:rsidR="00105E0C">
        <w:rPr>
          <w:rFonts w:ascii="Times New Roman" w:eastAsia="Calibri" w:hAnsi="Times New Roman" w:cs="Times New Roman"/>
          <w:b/>
          <w:bCs/>
          <w:sz w:val="24"/>
          <w:szCs w:val="24"/>
        </w:rPr>
        <w:t>,v.r.</w:t>
      </w:r>
    </w:p>
    <w:p w14:paraId="64BB3DD4" w14:textId="77777777" w:rsidR="00686C17" w:rsidRPr="00820B31" w:rsidRDefault="00686C17">
      <w:pPr>
        <w:rPr>
          <w:rFonts w:ascii="Times New Roman" w:hAnsi="Times New Roman" w:cs="Times New Roman"/>
          <w:sz w:val="24"/>
          <w:szCs w:val="24"/>
        </w:rPr>
      </w:pPr>
    </w:p>
    <w:p w14:paraId="198D87E7" w14:textId="77777777" w:rsidR="008547DB" w:rsidRDefault="008547DB">
      <w:pPr>
        <w:rPr>
          <w:rFonts w:ascii="Times New Roman" w:hAnsi="Times New Roman" w:cs="Times New Roman"/>
          <w:sz w:val="24"/>
          <w:szCs w:val="24"/>
        </w:rPr>
      </w:pPr>
    </w:p>
    <w:p w14:paraId="27B404B9" w14:textId="77777777" w:rsidR="00A92541" w:rsidRDefault="00A92541">
      <w:pPr>
        <w:rPr>
          <w:rFonts w:ascii="Times New Roman" w:hAnsi="Times New Roman" w:cs="Times New Roman"/>
          <w:sz w:val="24"/>
          <w:szCs w:val="24"/>
        </w:rPr>
      </w:pPr>
    </w:p>
    <w:sectPr w:rsidR="00A9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02E7" w14:textId="77777777" w:rsidR="00B5352D" w:rsidRDefault="00B5352D" w:rsidP="00686C17">
      <w:pPr>
        <w:spacing w:after="0" w:line="240" w:lineRule="auto"/>
      </w:pPr>
      <w:r>
        <w:separator/>
      </w:r>
    </w:p>
  </w:endnote>
  <w:endnote w:type="continuationSeparator" w:id="0">
    <w:p w14:paraId="19F64122" w14:textId="77777777" w:rsidR="00B5352D" w:rsidRDefault="00B5352D" w:rsidP="0068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BD75" w14:textId="77777777" w:rsidR="00B5352D" w:rsidRDefault="00B5352D" w:rsidP="00686C17">
      <w:pPr>
        <w:spacing w:after="0" w:line="240" w:lineRule="auto"/>
      </w:pPr>
      <w:r>
        <w:separator/>
      </w:r>
    </w:p>
  </w:footnote>
  <w:footnote w:type="continuationSeparator" w:id="0">
    <w:p w14:paraId="5F32E18B" w14:textId="77777777" w:rsidR="00B5352D" w:rsidRDefault="00B5352D" w:rsidP="00686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A9A"/>
    <w:multiLevelType w:val="hybridMultilevel"/>
    <w:tmpl w:val="5D5A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2DC"/>
    <w:multiLevelType w:val="hybridMultilevel"/>
    <w:tmpl w:val="5D760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AC1"/>
    <w:multiLevelType w:val="hybridMultilevel"/>
    <w:tmpl w:val="D1BCA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6754E"/>
    <w:multiLevelType w:val="hybridMultilevel"/>
    <w:tmpl w:val="8B549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8259D"/>
    <w:multiLevelType w:val="hybridMultilevel"/>
    <w:tmpl w:val="D0F49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B5212"/>
    <w:multiLevelType w:val="hybridMultilevel"/>
    <w:tmpl w:val="5F84E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76460">
    <w:abstractNumId w:val="1"/>
  </w:num>
  <w:num w:numId="2" w16cid:durableId="1166019229">
    <w:abstractNumId w:val="5"/>
  </w:num>
  <w:num w:numId="3" w16cid:durableId="2126191392">
    <w:abstractNumId w:val="3"/>
  </w:num>
  <w:num w:numId="4" w16cid:durableId="409549256">
    <w:abstractNumId w:val="4"/>
  </w:num>
  <w:num w:numId="5" w16cid:durableId="1012101008">
    <w:abstractNumId w:val="0"/>
  </w:num>
  <w:num w:numId="6" w16cid:durableId="159254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2A"/>
    <w:rsid w:val="00012CE6"/>
    <w:rsid w:val="00105E0C"/>
    <w:rsid w:val="00121473"/>
    <w:rsid w:val="002B070A"/>
    <w:rsid w:val="002C53BB"/>
    <w:rsid w:val="002E1D7D"/>
    <w:rsid w:val="002F22B5"/>
    <w:rsid w:val="00326EDF"/>
    <w:rsid w:val="003C00D8"/>
    <w:rsid w:val="0044121D"/>
    <w:rsid w:val="00686C17"/>
    <w:rsid w:val="006B5CBE"/>
    <w:rsid w:val="00797198"/>
    <w:rsid w:val="00820B31"/>
    <w:rsid w:val="008547DB"/>
    <w:rsid w:val="00A92541"/>
    <w:rsid w:val="00AB405D"/>
    <w:rsid w:val="00AC20DC"/>
    <w:rsid w:val="00B27A30"/>
    <w:rsid w:val="00B5107A"/>
    <w:rsid w:val="00B5352D"/>
    <w:rsid w:val="00BA6775"/>
    <w:rsid w:val="00CB6C11"/>
    <w:rsid w:val="00E674E0"/>
    <w:rsid w:val="00E74603"/>
    <w:rsid w:val="00E94F2A"/>
    <w:rsid w:val="00EF7311"/>
    <w:rsid w:val="00F0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55A0"/>
  <w15:chartTrackingRefBased/>
  <w15:docId w15:val="{0FC449FC-D630-4784-8603-574886D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2A"/>
  </w:style>
  <w:style w:type="paragraph" w:styleId="Naslov1">
    <w:name w:val="heading 1"/>
    <w:basedOn w:val="Normal"/>
    <w:next w:val="Normal"/>
    <w:link w:val="Naslov1Char"/>
    <w:uiPriority w:val="9"/>
    <w:qFormat/>
    <w:rsid w:val="00E94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4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4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4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4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4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4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4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4F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4F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4F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4F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4F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4F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4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4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4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4F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4F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4F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4F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4F2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8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6C17"/>
  </w:style>
  <w:style w:type="paragraph" w:styleId="Podnoje">
    <w:name w:val="footer"/>
    <w:basedOn w:val="Normal"/>
    <w:link w:val="PodnojeChar"/>
    <w:uiPriority w:val="99"/>
    <w:unhideWhenUsed/>
    <w:rsid w:val="0068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12</cp:revision>
  <cp:lastPrinted>2025-09-25T06:44:00Z</cp:lastPrinted>
  <dcterms:created xsi:type="dcterms:W3CDTF">2025-04-01T13:05:00Z</dcterms:created>
  <dcterms:modified xsi:type="dcterms:W3CDTF">2025-09-25T06:44:00Z</dcterms:modified>
</cp:coreProperties>
</file>